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FE5CAF">
      <w:pPr>
        <w:pStyle w:val="1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经济管理学院校外</w:t>
      </w:r>
      <w:r>
        <w:t>实习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实践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课程</w:t>
      </w:r>
    </w:p>
    <w:p w14:paraId="51C2B485">
      <w:pPr>
        <w:pStyle w:val="13"/>
      </w:pPr>
      <w:r>
        <w:t>指导教师工作手册</w:t>
      </w:r>
    </w:p>
    <w:p w14:paraId="21A61EB4">
      <w:pPr>
        <w:rPr>
          <w:rFonts w:hint="eastAsia"/>
        </w:rPr>
      </w:pPr>
    </w:p>
    <w:p w14:paraId="72D164A7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为规范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校外</w:t>
      </w:r>
      <w:r>
        <w:rPr>
          <w:rFonts w:hint="eastAsia" w:ascii="仿宋" w:hAnsi="仿宋" w:eastAsia="仿宋" w:cs="仿宋"/>
          <w:sz w:val="32"/>
          <w:szCs w:val="32"/>
        </w:rPr>
        <w:t>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指导教师的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教学</w:t>
      </w:r>
      <w:r>
        <w:rPr>
          <w:rFonts w:hint="eastAsia" w:ascii="仿宋" w:hAnsi="仿宋" w:eastAsia="仿宋" w:cs="仿宋"/>
          <w:sz w:val="32"/>
          <w:szCs w:val="32"/>
        </w:rPr>
        <w:t>行为，明确工作职责，保障学生实习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工作的有序开展，提升实习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教学质量，依据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职业学校学生实习管理规定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《江苏海事职业技术学院学生实习管理办法》及相关规章制度，制定本工作手册。</w:t>
      </w:r>
    </w:p>
    <w:p w14:paraId="704F05C8">
      <w:pPr>
        <w:pStyle w:val="2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一、工作职责</w:t>
      </w:r>
    </w:p>
    <w:p w14:paraId="1AFA21AF">
      <w:pPr>
        <w:pStyle w:val="3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实习前准备与组织  </w:t>
      </w:r>
    </w:p>
    <w:p w14:paraId="5A9815AB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参与制定或审核本专业实习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计划，明确实习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目标、内容、考核方式等；  </w:t>
      </w:r>
    </w:p>
    <w:p w14:paraId="1C138842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协助学院遴选实习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单位，参与实习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单位实地考察与评估；  </w:t>
      </w:r>
    </w:p>
    <w:p w14:paraId="12B473AD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或指导</w:t>
      </w:r>
      <w:r>
        <w:rPr>
          <w:rFonts w:hint="eastAsia" w:ascii="仿宋" w:hAnsi="仿宋" w:eastAsia="仿宋" w:cs="仿宋"/>
          <w:sz w:val="32"/>
          <w:szCs w:val="32"/>
        </w:rPr>
        <w:t>学生参加实习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前安全教育与培训，签署《实习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安全承诺书》；  </w:t>
      </w:r>
    </w:p>
    <w:p w14:paraId="14E50151">
      <w:pPr>
        <w:pStyle w:val="1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- 指导学生签署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并审核</w:t>
      </w:r>
      <w:r>
        <w:rPr>
          <w:rFonts w:hint="eastAsia" w:ascii="仿宋" w:hAnsi="仿宋" w:eastAsia="仿宋" w:cs="仿宋"/>
          <w:sz w:val="32"/>
          <w:szCs w:val="32"/>
        </w:rPr>
        <w:t>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三方协议，确保协议内容合法合规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1542A90">
      <w:pPr>
        <w:pStyle w:val="1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审核自主实习学生《自主岗位实习申请表》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确保自主实习符合要求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074B3E7A">
      <w:pPr>
        <w:pStyle w:val="3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实习过程指导与管理  </w:t>
      </w:r>
    </w:p>
    <w:p w14:paraId="4842F6AC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负责与实习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单位指导教师保持沟通，共同指导学生实习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活动；  </w:t>
      </w:r>
    </w:p>
    <w:p w14:paraId="7B7C4630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每日</w:t>
      </w:r>
      <w:r>
        <w:rPr>
          <w:rFonts w:hint="eastAsia" w:ascii="仿宋" w:hAnsi="仿宋" w:eastAsia="仿宋" w:cs="仿宋"/>
          <w:sz w:val="32"/>
          <w:szCs w:val="32"/>
        </w:rPr>
        <w:t>跟踪学生实习情况，通过信息化平台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工学云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检查学生实习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日志、打卡记录等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指导学生完成实习（实践）报告日志撰写</w:t>
      </w:r>
      <w:r>
        <w:rPr>
          <w:rFonts w:hint="eastAsia" w:ascii="仿宋" w:hAnsi="仿宋" w:eastAsia="仿宋" w:cs="仿宋"/>
          <w:sz w:val="32"/>
          <w:szCs w:val="32"/>
        </w:rPr>
        <w:t xml:space="preserve">；  </w:t>
      </w:r>
    </w:p>
    <w:p w14:paraId="2BF771CF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通过信息化平台（工学云）完成学生实习（实践）申请审核、定期</w:t>
      </w:r>
      <w:r>
        <w:rPr>
          <w:rFonts w:hint="eastAsia" w:ascii="仿宋" w:hAnsi="仿宋" w:eastAsia="仿宋" w:cs="仿宋"/>
          <w:sz w:val="32"/>
          <w:szCs w:val="32"/>
        </w:rPr>
        <w:t xml:space="preserve">批阅学生实习日（周、月）报，及时反馈指导建议；  </w:t>
      </w:r>
    </w:p>
    <w:p w14:paraId="66E35CCD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每周至少一次通过线上或线下方式与学生进行集中或个别指导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，了解学生实习（实践）情况，记录学生问题并予以解答，留存指导记录（记录形式包括但不限于邮件、即时通讯聊天记录、现场走访记录照片等形式），并填写《经济管理学院实习（实践）指导记录表》</w:t>
      </w:r>
      <w:r>
        <w:rPr>
          <w:rFonts w:hint="eastAsia" w:ascii="仿宋" w:hAnsi="仿宋" w:eastAsia="仿宋" w:cs="仿宋"/>
          <w:sz w:val="32"/>
          <w:szCs w:val="32"/>
        </w:rPr>
        <w:t xml:space="preserve">； </w:t>
      </w:r>
    </w:p>
    <w:p w14:paraId="47EC7170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联合辅导员</w:t>
      </w:r>
      <w:r>
        <w:rPr>
          <w:rFonts w:hint="eastAsia" w:ascii="仿宋" w:hAnsi="仿宋" w:eastAsia="仿宋" w:cs="仿宋"/>
          <w:sz w:val="32"/>
          <w:szCs w:val="32"/>
        </w:rPr>
        <w:t xml:space="preserve">加强对学生的思想政治、职业道德、心理健康及劳动纪律教育；  </w:t>
      </w:r>
    </w:p>
    <w:p w14:paraId="5923C64F">
      <w:pPr>
        <w:pStyle w:val="1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协助学院处理</w:t>
      </w:r>
      <w:r>
        <w:rPr>
          <w:rFonts w:hint="eastAsia" w:ascii="仿宋" w:hAnsi="仿宋" w:eastAsia="仿宋" w:cs="仿宋"/>
          <w:sz w:val="32"/>
          <w:szCs w:val="32"/>
        </w:rPr>
        <w:t>学生实习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期间的各类问题与突发事件，并及时向二级学院汇报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5437CBB2">
      <w:pPr>
        <w:pStyle w:val="11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指导期间根据需要走访学生实习（实践）企业，原则上应当全覆盖。</w:t>
      </w:r>
    </w:p>
    <w:p w14:paraId="7CC88F25">
      <w:pPr>
        <w:pStyle w:val="3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实习考核与评价  </w:t>
      </w:r>
    </w:p>
    <w:p w14:paraId="5CA6C0CF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依据实习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计划与考核标准，会同实习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单位对学生进行过程性与结果性考核；  </w:t>
      </w:r>
    </w:p>
    <w:p w14:paraId="61D963BA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客观公正评定学生实习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成绩，录入信息化平台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工学云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系统；  </w:t>
      </w:r>
    </w:p>
    <w:p w14:paraId="4900BF2F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对实习期间违纪或表现不佳的学生进行教育，提出处理建议。</w:t>
      </w:r>
    </w:p>
    <w:p w14:paraId="62B30122">
      <w:pPr>
        <w:pStyle w:val="3"/>
        <w:numPr>
          <w:ilvl w:val="0"/>
          <w:numId w:val="1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实习总结与归档 </w:t>
      </w:r>
    </w:p>
    <w:p w14:paraId="3956CD82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</w:t>
      </w:r>
      <w:r>
        <w:rPr>
          <w:rFonts w:hint="eastAsia" w:ascii="仿宋" w:hAnsi="仿宋" w:eastAsia="仿宋" w:cs="仿宋"/>
          <w:sz w:val="32"/>
          <w:szCs w:val="32"/>
        </w:rPr>
        <w:t>学生完成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 w:cs="仿宋"/>
          <w:sz w:val="32"/>
          <w:szCs w:val="32"/>
        </w:rPr>
        <w:t>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报告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</w:rPr>
        <w:t>，整理实习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相关材料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三方协议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、《自主岗位实习申请表》、《家长知情同意书》等材料均需上传</w:t>
      </w:r>
      <w:r>
        <w:rPr>
          <w:rFonts w:hint="eastAsia" w:ascii="仿宋" w:hAnsi="仿宋" w:eastAsia="仿宋" w:cs="仿宋"/>
          <w:sz w:val="32"/>
          <w:szCs w:val="32"/>
        </w:rPr>
        <w:t>信息化平台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工学云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；  </w:t>
      </w:r>
    </w:p>
    <w:p w14:paraId="3DC843B7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提交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《经济管理学院实习（实践）指导记录表》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学生《实习（实践）报告》PDF盖章版</w:t>
      </w:r>
      <w:r>
        <w:rPr>
          <w:rFonts w:hint="eastAsia" w:ascii="仿宋" w:hAnsi="仿宋" w:eastAsia="仿宋" w:cs="仿宋"/>
          <w:sz w:val="32"/>
          <w:szCs w:val="32"/>
        </w:rPr>
        <w:t xml:space="preserve">；  </w:t>
      </w:r>
    </w:p>
    <w:p w14:paraId="01BB85F9">
      <w:pPr>
        <w:pStyle w:val="11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总结指导经验并参与相关教研研讨。</w:t>
      </w:r>
    </w:p>
    <w:p w14:paraId="054D1F79">
      <w:pPr>
        <w:pStyle w:val="11"/>
        <w:numPr>
          <w:ilvl w:val="0"/>
          <w:numId w:val="1"/>
        </w:numPr>
        <w:ind w:left="0" w:leftChars="0" w:firstLine="0" w:firstLineChars="0"/>
        <w:rPr>
          <w:rFonts w:hint="default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就业指导</w:t>
      </w:r>
    </w:p>
    <w:p w14:paraId="43767B71">
      <w:pPr>
        <w:pStyle w:val="11"/>
        <w:numPr>
          <w:ilvl w:val="0"/>
          <w:numId w:val="0"/>
        </w:numPr>
        <w:ind w:leftChars="0"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与辅导员互相配合指导学生就业，为学生就业拓展渠道、提供帮助和支持。</w:t>
      </w:r>
    </w:p>
    <w:p w14:paraId="3C3534B0">
      <w:pPr>
        <w:pStyle w:val="2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二、工作要求</w:t>
      </w:r>
    </w:p>
    <w:p w14:paraId="24D8669B">
      <w:pPr>
        <w:pStyle w:val="3"/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专业能力与责任意识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2CFEF959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具备相关专业背景与实践经验，熟悉实习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内容与岗位要求；  </w:t>
      </w:r>
    </w:p>
    <w:p w14:paraId="5AA35BEC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严格遵守学校与实习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单位规章制度，以身作则，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恪尽职守，</w:t>
      </w:r>
      <w:r>
        <w:rPr>
          <w:rFonts w:hint="eastAsia" w:ascii="仿宋" w:hAnsi="仿宋" w:eastAsia="仿宋" w:cs="仿宋"/>
          <w:sz w:val="32"/>
          <w:szCs w:val="32"/>
        </w:rPr>
        <w:t>履职尽责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高质量完成指导任务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0CBAFF93">
      <w:pPr>
        <w:rPr>
          <w:rFonts w:hint="eastAsia" w:ascii="仿宋" w:hAnsi="仿宋" w:eastAsia="仿宋" w:cs="仿宋"/>
          <w:sz w:val="32"/>
          <w:szCs w:val="32"/>
        </w:rPr>
      </w:pPr>
    </w:p>
    <w:p w14:paraId="54BE5E8D">
      <w:pPr>
        <w:pStyle w:val="3"/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指导过程规范</w:t>
      </w:r>
    </w:p>
    <w:p w14:paraId="3811CBC3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指导工作</w:t>
      </w:r>
      <w:r>
        <w:rPr>
          <w:rFonts w:hint="eastAsia" w:ascii="仿宋" w:hAnsi="仿宋" w:eastAsia="仿宋" w:cs="仿宋"/>
          <w:sz w:val="32"/>
          <w:szCs w:val="32"/>
        </w:rPr>
        <w:t>期间保持通讯畅通，及时响应学生与实习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单位的需求；  </w:t>
      </w:r>
    </w:p>
    <w:p w14:paraId="4B8A1F5E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指导工作体现专业性、规范性、严谨性，为人师表、树立良好形象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72DA9143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如实记录指导过程，包括学生问题、解决措施、沟通内容等。</w:t>
      </w:r>
    </w:p>
    <w:p w14:paraId="007BD00D">
      <w:pPr>
        <w:pStyle w:val="3"/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安全管理与应急处理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63A445C9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强化学生安全意识，督促学生遵守安全操作规程；  </w:t>
      </w:r>
    </w:p>
    <w:p w14:paraId="7C31FA0F">
      <w:pPr>
        <w:pStyle w:val="11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- 遇学生安全事故、突发事件或重大舆情，立即启动应急预案。</w:t>
      </w:r>
    </w:p>
    <w:p w14:paraId="194A0E65">
      <w:pPr>
        <w:pStyle w:val="3"/>
        <w:numPr>
          <w:ilvl w:val="0"/>
          <w:numId w:val="2"/>
        </w:numPr>
        <w:ind w:left="0" w:leftChars="0" w:firstLine="0" w:firstLineChars="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信息平台使用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67958969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熟练使用学校实习管理信息化平台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工学云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 xml:space="preserve">，按时完成各项操作与数据填报；  </w:t>
      </w:r>
    </w:p>
    <w:p w14:paraId="4C7CFE98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确保学生实习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过程性信息、数据</w:t>
      </w:r>
      <w:r>
        <w:rPr>
          <w:rFonts w:hint="eastAsia" w:ascii="仿宋" w:hAnsi="仿宋" w:eastAsia="仿宋" w:cs="仿宋"/>
          <w:sz w:val="32"/>
          <w:szCs w:val="32"/>
        </w:rPr>
        <w:t>真实、完整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督促学生</w:t>
      </w:r>
      <w:r>
        <w:rPr>
          <w:rFonts w:hint="eastAsia" w:ascii="仿宋" w:hAnsi="仿宋" w:eastAsia="仿宋" w:cs="仿宋"/>
          <w:sz w:val="32"/>
          <w:szCs w:val="32"/>
        </w:rPr>
        <w:t>及时更新。</w:t>
      </w:r>
    </w:p>
    <w:p w14:paraId="08407889">
      <w:pPr>
        <w:pStyle w:val="2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三、工作量分配</w:t>
      </w:r>
    </w:p>
    <w:p w14:paraId="46DEC174">
      <w:pPr>
        <w:pStyle w:val="3"/>
        <w:numPr>
          <w:ilvl w:val="0"/>
          <w:numId w:val="3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指导学生数量 </w:t>
      </w:r>
    </w:p>
    <w:p w14:paraId="6B527451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每位指导教师同期指导实习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实践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学生数原则上不超过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 xml:space="preserve">人；  </w:t>
      </w:r>
    </w:p>
    <w:p w14:paraId="4EB07AD9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跨省、跨国（境）或特殊岗位实习可适当减少指导人数。</w:t>
      </w:r>
    </w:p>
    <w:p w14:paraId="50C9C256">
      <w:pPr>
        <w:pStyle w:val="3"/>
        <w:numPr>
          <w:ilvl w:val="0"/>
          <w:numId w:val="3"/>
        </w:numPr>
        <w:ind w:left="0" w:leftChars="0" w:firstLine="0" w:firstLineChars="0"/>
        <w:rPr>
          <w:rFonts w:hint="eastAsia" w:ascii="仿宋" w:hAnsi="仿宋" w:eastAsia="仿宋" w:cs="仿宋"/>
          <w:b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教学工作量分配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7647AB39">
      <w:pPr>
        <w:pStyle w:val="11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教师指导产教融合实践课程，常驻实践企业指导的，原则上按照10课时/人计算当量课时</w:t>
      </w:r>
      <w:r>
        <w:rPr>
          <w:rFonts w:hint="eastAsia" w:ascii="仿宋" w:hAnsi="仿宋" w:eastAsia="仿宋" w:cs="仿宋"/>
          <w:sz w:val="32"/>
          <w:szCs w:val="32"/>
        </w:rPr>
        <w:t>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其他指导教师原则上按照6课时/人计算当量课时；</w:t>
      </w:r>
    </w:p>
    <w:p w14:paraId="3FFADFCC">
      <w:pPr>
        <w:pStyle w:val="11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教师指导岗位实习，原则上按照4课时/人计算当量课时。</w:t>
      </w:r>
    </w:p>
    <w:p w14:paraId="39C9F950">
      <w:pPr>
        <w:pStyle w:val="3"/>
        <w:numPr>
          <w:ilvl w:val="0"/>
          <w:numId w:val="3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其他任务分配  </w:t>
      </w:r>
    </w:p>
    <w:p w14:paraId="23FB40ED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参与实习单位考察、实习计划制定、材料归档等工作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原则上不单独计算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教学工作量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7D291DA0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走访学生实习（实践）企业按照学校出差相关规定执行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18AB2264">
      <w:pPr>
        <w:pStyle w:val="2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四、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指导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考核</w:t>
      </w:r>
    </w:p>
    <w:p w14:paraId="2F1B6EA6">
      <w:pPr>
        <w:pStyle w:val="3"/>
        <w:numPr>
          <w:ilvl w:val="0"/>
          <w:numId w:val="4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考核内容  </w:t>
      </w:r>
    </w:p>
    <w:p w14:paraId="77B053F7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指导过程：指导记录完整性、学生反馈、平台使用情况等；  </w:t>
      </w:r>
    </w:p>
    <w:p w14:paraId="3810EF6F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学生成果：学生实习报告质量、考核成绩、实习单位评价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 w:cs="仿宋"/>
          <w:sz w:val="32"/>
          <w:szCs w:val="32"/>
        </w:rPr>
        <w:t xml:space="preserve">；  </w:t>
      </w:r>
    </w:p>
    <w:p w14:paraId="4CB6F942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管理规范：材料归档、协议签订、安全零事故等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</w:p>
    <w:p w14:paraId="05C08530">
      <w:pPr>
        <w:pStyle w:val="3"/>
        <w:numPr>
          <w:ilvl w:val="0"/>
          <w:numId w:val="4"/>
        </w:numPr>
        <w:ind w:left="0" w:leftChars="0" w:firstLine="0" w:firstLineChars="0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考核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及结果应用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  </w:t>
      </w:r>
    </w:p>
    <w:p w14:paraId="31EABC1F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每次实习（实践）课程结束后，</w:t>
      </w:r>
      <w:r>
        <w:rPr>
          <w:rFonts w:hint="eastAsia" w:ascii="仿宋" w:hAnsi="仿宋" w:eastAsia="仿宋" w:cs="仿宋"/>
          <w:sz w:val="32"/>
          <w:szCs w:val="32"/>
        </w:rPr>
        <w:t>由二级学院组织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专业中心</w:t>
      </w:r>
      <w:r>
        <w:rPr>
          <w:rFonts w:hint="eastAsia" w:ascii="仿宋" w:hAnsi="仿宋" w:eastAsia="仿宋" w:cs="仿宋"/>
          <w:sz w:val="32"/>
          <w:szCs w:val="32"/>
        </w:rPr>
        <w:t xml:space="preserve">进行综合评价；  </w:t>
      </w:r>
    </w:p>
    <w:p w14:paraId="63855425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未能按照工作职责完成指导、考核内容规定事项提交不完整的，视为指导工作不合格</w:t>
      </w:r>
      <w:r>
        <w:rPr>
          <w:rFonts w:hint="eastAsia" w:ascii="仿宋" w:hAnsi="仿宋" w:eastAsia="仿宋" w:cs="仿宋"/>
          <w:sz w:val="32"/>
          <w:szCs w:val="32"/>
        </w:rPr>
        <w:t xml:space="preserve">；  </w:t>
      </w:r>
    </w:p>
    <w:p w14:paraId="74AA4F64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-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指导工作不合格的教师，1年内不能承担指导学生实习（实践）工作，年度教学质量评价不能评定优秀等级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5ADBA39B">
      <w:pPr>
        <w:pStyle w:val="2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五、附则</w:t>
      </w:r>
    </w:p>
    <w:p w14:paraId="3F499D3A">
      <w:pPr>
        <w:pStyle w:val="1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- 本手册自发布之日起执行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本手册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未尽事宜</w:t>
      </w:r>
      <w:r>
        <w:rPr>
          <w:rFonts w:hint="eastAsia" w:ascii="仿宋" w:hAnsi="仿宋" w:eastAsia="仿宋" w:cs="仿宋"/>
          <w:sz w:val="32"/>
          <w:szCs w:val="32"/>
        </w:rPr>
        <w:t>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经济管理学院学术事务办公室</w:t>
      </w:r>
      <w:r>
        <w:rPr>
          <w:rFonts w:hint="eastAsia" w:ascii="仿宋" w:hAnsi="仿宋" w:eastAsia="仿宋" w:cs="仿宋"/>
          <w:sz w:val="32"/>
          <w:szCs w:val="32"/>
        </w:rPr>
        <w:t>负责解释。</w:t>
      </w:r>
    </w:p>
    <w:p w14:paraId="4CBD845B">
      <w:pPr>
        <w:rPr>
          <w:rFonts w:hint="eastAsia" w:ascii="仿宋" w:hAnsi="仿宋" w:eastAsia="仿宋" w:cs="仿宋"/>
          <w:sz w:val="32"/>
          <w:szCs w:val="32"/>
        </w:rPr>
      </w:pPr>
    </w:p>
    <w:p w14:paraId="0665D6FD">
      <w:pPr>
        <w:rPr>
          <w:rFonts w:hint="eastAsia" w:ascii="仿宋" w:hAnsi="仿宋" w:eastAsia="仿宋" w:cs="仿宋"/>
          <w:sz w:val="32"/>
          <w:szCs w:val="32"/>
        </w:rPr>
      </w:pPr>
    </w:p>
    <w:p w14:paraId="57C0DE76">
      <w:pPr>
        <w:jc w:val="righ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经济管理学院</w:t>
      </w:r>
    </w:p>
    <w:p w14:paraId="0F7DBB16">
      <w:pPr>
        <w:jc w:val="right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2025年10月30日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D284A8"/>
    <w:multiLevelType w:val="singleLevel"/>
    <w:tmpl w:val="99D284A8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1">
    <w:nsid w:val="D2D3285C"/>
    <w:multiLevelType w:val="singleLevel"/>
    <w:tmpl w:val="D2D3285C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2">
    <w:nsid w:val="6B9C14ED"/>
    <w:multiLevelType w:val="singleLevel"/>
    <w:tmpl w:val="6B9C14ED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abstractNum w:abstractNumId="3">
    <w:nsid w:val="6D2532BA"/>
    <w:multiLevelType w:val="singleLevel"/>
    <w:tmpl w:val="6D2532BA"/>
    <w:lvl w:ilvl="0" w:tentative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F76FF5"/>
    <w:rsid w:val="103233B6"/>
    <w:rsid w:val="160E5F3E"/>
    <w:rsid w:val="16BA2357"/>
    <w:rsid w:val="171657DF"/>
    <w:rsid w:val="1D8D2520"/>
    <w:rsid w:val="1FD9439E"/>
    <w:rsid w:val="26CF59AB"/>
    <w:rsid w:val="285C1723"/>
    <w:rsid w:val="29F76FF5"/>
    <w:rsid w:val="2A957BE7"/>
    <w:rsid w:val="2AEB32F1"/>
    <w:rsid w:val="2C413326"/>
    <w:rsid w:val="36845BEF"/>
    <w:rsid w:val="37D20E57"/>
    <w:rsid w:val="3E56279C"/>
    <w:rsid w:val="3FDC1CB4"/>
    <w:rsid w:val="40645600"/>
    <w:rsid w:val="40F708DE"/>
    <w:rsid w:val="42894808"/>
    <w:rsid w:val="48982C45"/>
    <w:rsid w:val="4F2935FA"/>
    <w:rsid w:val="52E53CDC"/>
    <w:rsid w:val="53A5346C"/>
    <w:rsid w:val="549E05E7"/>
    <w:rsid w:val="62112F0A"/>
    <w:rsid w:val="638B46A6"/>
    <w:rsid w:val="68C2621A"/>
    <w:rsid w:val="6A2531A4"/>
    <w:rsid w:val="712125C1"/>
    <w:rsid w:val="728A58AF"/>
    <w:rsid w:val="76F72810"/>
    <w:rsid w:val="7D4301D5"/>
    <w:rsid w:val="7D82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1827</Words>
  <Characters>1836</Characters>
  <Lines>0</Lines>
  <Paragraphs>0</Paragraphs>
  <TotalTime>7</TotalTime>
  <ScaleCrop>false</ScaleCrop>
  <LinksUpToDate>false</LinksUpToDate>
  <CharactersWithSpaces>1943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2025-10-30T07:56:00Z</dcterms:created>
  <dc:creator>李淼</dc:creator>
  <cp:lastModifiedBy>三月</cp:lastModifiedBy>
  <dcterms:modified xsi:type="dcterms:W3CDTF">2025-11-12T00:57:12Z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49573E1012B24CE7B2A5082C355224EB_13</vt:lpwstr>
  </property>
  <property fmtid="{D5CDD505-2E9C-101B-9397-08002B2CF9AE}" pid="4" name="KSOTemplateDocerSaveRecord">
    <vt:lpwstr>eyJoZGlkIjoiNjI4NTNiMDJmNTY0ZWVjYjVmMDJhZTUxN2M1ZGYzMWQiLCJ1c2VySWQiOiI0MTUxNDUxMTYifQ==</vt:lpwstr>
  </property>
</Properties>
</file>